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E332B">
      <w:pPr>
        <w:tabs>
          <w:tab w:val="left" w:pos="2575"/>
        </w:tabs>
        <w:ind w:left="1405" w:hanging="1400" w:hanging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附件：</w:t>
      </w:r>
    </w:p>
    <w:p w14:paraId="357ACA2C">
      <w:pPr>
        <w:pStyle w:val="15"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“健心健身，你我同行”安城院21天习惯养成记活动学生操作手册</w:t>
      </w:r>
    </w:p>
    <w:p w14:paraId="5E8DD0BA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一、</w:t>
      </w:r>
      <mc:AlternateContent>
        <mc:Choice Requires="wpsCustomData">
          <wpsCustomData:docfieldEnd id="0"/>
        </mc:Choice>
      </mc:AlternateContent>
      <w:r>
        <w:t>报名方式</w:t>
      </w:r>
    </w:p>
    <w:p w14:paraId="4CBD2E41">
      <w:pPr>
        <w:pStyle w:val="11"/>
        <w:numPr>
          <w:numId w:val="0"/>
        </w:numPr>
        <w:ind w:left="0" w:leftChars="0" w:firstLine="656"/>
        <w:rPr>
          <w:rFonts w:ascii="仿宋_GB2312" w:hAnsi="仿宋_GB2312" w:eastAsia="仿宋_GB2312" w:cs="Times New Roman"/>
          <w:b w:val="0"/>
          <w:sz w:val="34"/>
          <w:bdr w:val="none" w:sz="0" w:space="0"/>
        </w:rPr>
      </w:pPr>
      <w:r>
        <w:rPr>
          <w:rFonts w:hint="eastAsia" w:cs="Times New Roman"/>
          <w:sz w:val="34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4"/>
          <w:lang w:eastAsia="zh-CN"/>
        </w:rPr>
        <w:t xml:space="preserve"> </w:t>
      </w:r>
      <w:r>
        <w:rPr>
          <w:rFonts w:ascii="仿宋_GB2312" w:hAnsi="仿宋_GB2312" w:eastAsia="仿宋_GB2312" w:cs="Times New Roman"/>
          <w:sz w:val="34"/>
        </w:rPr>
        <w:t>打开“今日校园”APP</w:t>
      </w:r>
    </w:p>
    <w:p w14:paraId="75392C3B">
      <w:pPr>
        <w:pStyle w:val="11"/>
        <w:numPr>
          <w:numId w:val="0"/>
        </w:numPr>
        <w:ind w:left="0" w:leftChars="0" w:firstLine="656"/>
        <w:rPr>
          <w:rFonts w:ascii="仿宋_GB2312" w:hAnsi="仿宋_GB2312" w:eastAsia="仿宋_GB2312" w:cs="Times New Roman"/>
          <w:b w:val="0"/>
          <w:sz w:val="34"/>
          <w:bdr w:val="none" w:sz="0" w:space="0"/>
        </w:rPr>
      </w:pPr>
      <w:r>
        <w:rPr>
          <w:rFonts w:hint="eastAsia" w:cs="Times New Roman"/>
          <w:sz w:val="34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4"/>
          <w:lang w:eastAsia="zh-CN"/>
        </w:rPr>
        <w:t xml:space="preserve"> </w:t>
      </w:r>
      <w:r>
        <w:rPr>
          <w:rFonts w:ascii="仿宋_GB2312" w:hAnsi="仿宋_GB2312" w:eastAsia="仿宋_GB2312" w:cs="Times New Roman"/>
          <w:sz w:val="34"/>
        </w:rPr>
        <w:t>在最下面一排点击“讯息”的图标，点进去即可看到“‘健心健身，你我同行’安城院21天习惯养成记活动”活动报名的通知，点击进去，再点“我要报名”即可。或者在搜索框搜“辅导猫”，点“活动报名”。</w:t>
      </w:r>
    </w:p>
    <w:p w14:paraId="0D3A6B56">
      <w:pPr>
        <w:pStyle w:val="11"/>
        <w:spacing w:line="560" w:lineRule="atLeast"/>
        <w:rPr>
          <w:rFonts w:ascii="仿宋_GB2312" w:hAnsi="仿宋_GB2312" w:eastAsia="仿宋_GB2312" w:cs="Times New Roman"/>
          <w:sz w:val="34"/>
        </w:rPr>
      </w:pPr>
      <w:r>
        <w:rPr>
          <w:rFonts w:ascii="仿宋_GB2312" w:hAnsi="仿宋_GB2312" w:eastAsia="仿宋_GB2312" w:cs="Times New Roman"/>
          <w:sz w:val="34"/>
        </w:rPr>
        <w:drawing>
          <wp:inline distT="0" distB="0" distL="0" distR="0">
            <wp:extent cx="2332990" cy="3455035"/>
            <wp:effectExtent l="0" t="0" r="10160" b="12065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45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Times New Roman"/>
          <w:sz w:val="34"/>
        </w:rPr>
        <w:t xml:space="preserve">   </w:t>
      </w:r>
      <w:r>
        <w:rPr>
          <w:rFonts w:ascii="仿宋_GB2312" w:hAnsi="仿宋_GB2312" w:eastAsia="仿宋_GB2312" w:cs="Times New Roman"/>
          <w:sz w:val="34"/>
        </w:rPr>
        <w:drawing>
          <wp:inline distT="0" distB="0" distL="114300" distR="114300">
            <wp:extent cx="2411095" cy="3432810"/>
            <wp:effectExtent l="0" t="0" r="825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343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83CF9F">
      <w:pPr>
        <w:pStyle w:val="2"/>
        <w:numPr>
          <w:numId w:val="0"/>
        </w:numPr>
        <w:topLinePunct w:val="0"/>
        <w:ind w:left="0" w:leftChars="0" w:firstLine="640"/>
        <w:rPr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t>参与方式</w:t>
      </w:r>
    </w:p>
    <w:p w14:paraId="20DEDF24">
      <w:pPr>
        <w:pStyle w:val="11"/>
        <w:numPr>
          <w:numId w:val="0"/>
        </w:numPr>
        <w:ind w:left="0" w:leftChars="0" w:firstLine="656"/>
        <w:rPr>
          <w:rFonts w:ascii="仿宋_GB2312" w:hAnsi="仿宋_GB2312" w:eastAsia="仿宋_GB2312" w:cs="Times New Roman"/>
          <w:b w:val="0"/>
          <w:sz w:val="34"/>
          <w:bdr w:val="none" w:sz="0" w:space="0"/>
        </w:rPr>
      </w:pPr>
      <w:r>
        <w:rPr>
          <w:rFonts w:hint="eastAsia" w:cs="Times New Roman"/>
          <w:sz w:val="34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4"/>
          <w:lang w:eastAsia="zh-CN"/>
        </w:rPr>
        <w:t xml:space="preserve"> </w:t>
      </w:r>
      <w:r>
        <w:rPr>
          <w:rFonts w:ascii="仿宋_GB2312" w:hAnsi="仿宋_GB2312" w:eastAsia="仿宋_GB2312" w:cs="Times New Roman"/>
          <w:sz w:val="34"/>
        </w:rPr>
        <w:t>打开“今日校园”APP</w:t>
      </w:r>
      <w:bookmarkStart w:id="0" w:name="_GoBack"/>
      <w:bookmarkEnd w:id="0"/>
    </w:p>
    <w:p w14:paraId="6C6C706A">
      <w:pPr>
        <w:pStyle w:val="11"/>
        <w:rPr>
          <w:rFonts w:ascii="仿宋_GB2312" w:hAnsi="仿宋_GB2312" w:eastAsia="仿宋_GB2312" w:cs="Times New Roman"/>
          <w:b/>
          <w:sz w:val="34"/>
        </w:rPr>
      </w:pPr>
      <w:r>
        <w:rPr>
          <w:rFonts w:ascii="仿宋_GB2312" w:hAnsi="仿宋_GB2312" w:eastAsia="仿宋_GB2312" w:cs="Times New Roman"/>
          <w:b/>
          <w:sz w:val="34"/>
        </w:rPr>
        <w:t>方法一：</w:t>
      </w:r>
    </w:p>
    <w:p w14:paraId="480353C2">
      <w:pPr>
        <w:pStyle w:val="11"/>
        <w:numPr>
          <w:numId w:val="0"/>
        </w:numPr>
        <w:ind w:left="0" w:leftChars="0" w:firstLine="656"/>
        <w:rPr>
          <w:rFonts w:ascii="仿宋_GB2312" w:hAnsi="仿宋_GB2312" w:eastAsia="仿宋_GB2312" w:cs="Times New Roman"/>
          <w:b w:val="0"/>
          <w:sz w:val="34"/>
          <w:bdr w:val="none" w:sz="0" w:space="0"/>
        </w:rPr>
      </w:pPr>
      <w:r>
        <w:rPr>
          <w:rFonts w:hint="eastAsia" w:cs="Times New Roman"/>
          <w:sz w:val="34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4"/>
          <w:lang w:eastAsia="zh-CN"/>
        </w:rPr>
        <w:t xml:space="preserve"> </w:t>
      </w:r>
      <w:r>
        <w:rPr>
          <w:rFonts w:ascii="仿宋_GB2312" w:hAnsi="仿宋_GB2312" w:eastAsia="仿宋_GB2312" w:cs="Times New Roman"/>
          <w:sz w:val="34"/>
        </w:rPr>
        <w:t>在搜索框搜索“辅导猫”，点“信息收集”，点进去即可看到““健心健身，你我同行”安城院21天习惯养成记活动”，在19－23点上传对应的照片，完成当天5个子任务的信息收集。如果在最上一排有“信息收集”的图标，直接点进去更方便。（见下图左）</w:t>
      </w:r>
    </w:p>
    <w:p w14:paraId="37CEF6B6">
      <w:pPr>
        <w:pStyle w:val="11"/>
        <w:spacing w:line="560" w:lineRule="atLeast"/>
        <w:ind w:left="0" w:leftChars="0" w:firstLine="0" w:firstLineChars="0"/>
        <w:rPr>
          <w:rFonts w:ascii="仿宋_GB2312" w:hAnsi="仿宋_GB2312" w:eastAsia="仿宋_GB2312" w:cs="Times New Roman"/>
          <w:sz w:val="34"/>
        </w:rPr>
      </w:pPr>
      <w:r>
        <w:rPr>
          <w:rFonts w:ascii="仿宋_GB2312" w:hAnsi="仿宋_GB2312" w:eastAsia="仿宋_GB2312" w:cs="Times New Roman"/>
          <w:sz w:val="34"/>
        </w:rPr>
        <w:drawing>
          <wp:inline distT="0" distB="0" distL="114300" distR="114300">
            <wp:extent cx="2882265" cy="3184525"/>
            <wp:effectExtent l="0" t="0" r="13335" b="15875"/>
            <wp:docPr id="11" name="图片 2" descr="IMG_20230912_15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0230912_1537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Times New Roman"/>
          <w:sz w:val="34"/>
        </w:rPr>
        <w:drawing>
          <wp:inline distT="0" distB="0" distL="114300" distR="114300">
            <wp:extent cx="2352040" cy="3209290"/>
            <wp:effectExtent l="0" t="0" r="10160" b="10160"/>
            <wp:docPr id="14" name="图片 8" descr="IMG_20230912_15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0230912_1538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FE21">
      <w:pPr>
        <w:pStyle w:val="11"/>
        <w:rPr>
          <w:rFonts w:ascii="仿宋_GB2312" w:hAnsi="仿宋_GB2312" w:eastAsia="仿宋_GB2312" w:cs="Times New Roman"/>
          <w:sz w:val="34"/>
        </w:rPr>
      </w:pPr>
      <w:r>
        <w:rPr>
          <w:rFonts w:ascii="仿宋_GB2312" w:hAnsi="仿宋_GB2312" w:eastAsia="仿宋_GB2312" w:cs="Times New Roman"/>
          <w:b/>
          <w:sz w:val="34"/>
        </w:rPr>
        <w:t>方法二：</w:t>
      </w:r>
    </w:p>
    <w:p w14:paraId="58B57515">
      <w:pPr>
        <w:pStyle w:val="11"/>
        <w:numPr>
          <w:numId w:val="0"/>
        </w:numPr>
        <w:ind w:left="0" w:leftChars="0" w:firstLine="656"/>
        <w:rPr>
          <w:rFonts w:ascii="仿宋_GB2312" w:hAnsi="仿宋_GB2312" w:eastAsia="仿宋_GB2312" w:cs="Times New Roman"/>
          <w:sz w:val="34"/>
        </w:rPr>
      </w:pPr>
      <w:r>
        <w:rPr>
          <w:rFonts w:hint="eastAsia" w:cs="Times New Roman"/>
          <w:sz w:val="34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4"/>
          <w:lang w:eastAsia="zh-CN"/>
        </w:rPr>
        <w:t xml:space="preserve"> </w:t>
      </w:r>
      <w:r>
        <w:rPr>
          <w:rFonts w:ascii="仿宋_GB2312" w:hAnsi="仿宋_GB2312" w:eastAsia="仿宋_GB2312" w:cs="Times New Roman"/>
          <w:sz w:val="34"/>
        </w:rPr>
        <w:t xml:space="preserve">在最下面一排点击“讯息”的图标，点进去即可看到“‘健心健身，你我同行’安城院21天习惯养成记活动”，再接着上面的操作即可。（见上图右）   </w:t>
      </w:r>
    </w:p>
    <w:p w14:paraId="35D2227C">
      <w:pPr>
        <w:pStyle w:val="11"/>
        <w:bidi w:val="0"/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049" w:gutter="0"/>
      <w:pgNumType w:fmt="decimal"/>
      <w:cols w:space="425" w:num="1"/>
      <w:docGrid w:type="linesAndChars" w:linePitch="592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1589">
    <w:pPr>
      <w:pStyle w:val="12"/>
      <w:spacing w:line="471" w:lineRule="auto"/>
      <w:rPr>
        <w:rFonts w:hint="eastAsia" w:ascii="仿宋_GB2312" w:hAnsi="仿宋_GB2312" w:eastAsia="仿宋_GB2312" w:cs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8D0D2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1625" tIns="0" rIns="201625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jdWbY1gAAAAcBAAAPAAAAAAAAAAEAIAAAACIAAABkcnMvZG93bnJl&#10;di54bWxQSwECFAAUAAAACACHTuJAL3/0DeMCAAAuBgAADgAAAAAAAAABACAAAAAlAQAAZHJzL2Uy&#10;b0RvYy54bWxQSwUGAAAAAAYABgBZAQAAegYAAAAA&#10;">
              <v:fill on="f" focussize="0,0"/>
              <v:stroke on="f" weight="0.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6C68D0D2">
                    <w:pPr>
                      <w:pStyle w:val="12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9F3C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mUxYzI5OTRiOTY3NzJhMWZlN2Y4NmUxNjdiZjQifQ=="/>
  </w:docVars>
  <w:rsids>
    <w:rsidRoot w:val="69682D03"/>
    <w:rsid w:val="000B0B10"/>
    <w:rsid w:val="006354D0"/>
    <w:rsid w:val="00653DAB"/>
    <w:rsid w:val="0B335572"/>
    <w:rsid w:val="13215962"/>
    <w:rsid w:val="1A52781D"/>
    <w:rsid w:val="1C871851"/>
    <w:rsid w:val="228479D3"/>
    <w:rsid w:val="22B54EC1"/>
    <w:rsid w:val="22D74411"/>
    <w:rsid w:val="28457271"/>
    <w:rsid w:val="2A213D96"/>
    <w:rsid w:val="40B44DE2"/>
    <w:rsid w:val="5D3B5D91"/>
    <w:rsid w:val="69682D03"/>
    <w:rsid w:val="73B8235B"/>
    <w:rsid w:val="74D41A9F"/>
    <w:rsid w:val="7D937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b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b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4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4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359</Characters>
  <TotalTime>4</TotalTime>
  <ScaleCrop>false</ScaleCrop>
  <LinksUpToDate>false</LinksUpToDate>
  <CharactersWithSpaces>366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2026-04-08T16:30:00Z</dcterms:created>
  <dc:creator>Administrator</dc:creator>
  <cp:lastModifiedBy>youxinshijie</cp:lastModifiedBy>
  <dcterms:modified xsi:type="dcterms:W3CDTF">2026-04-09T00:37:19Z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eyJoZGlkIjoiNWQ5ZmUxYzI5OTRiOTY3NzJhMWZlN2Y4NmUxNjdiZjQiLCJ1c2VySWQiOiIxOTIzNDk0NTIifQ==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2E159CCAB7D7448DA257DCA9AF692066_12</vt:lpwstr>
  </property>
</Properties>
</file>