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B521A8">
      <w:pPr>
        <w:jc w:val="center"/>
        <w:rPr>
          <w:rFonts w:hint="eastAsia" w:ascii="方正小标宋_GBK" w:hAnsi="方正小标宋_GBK" w:eastAsia="方正小标宋_GBK" w:cs="方正小标宋_GBK"/>
          <w:sz w:val="32"/>
          <w:szCs w:val="40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36"/>
          <w:szCs w:val="44"/>
          <w:lang w:eastAsia="zh-CN"/>
        </w:rPr>
        <w:t>安徽城市管理职业学院</w:t>
      </w:r>
      <w:r>
        <w:rPr>
          <w:rFonts w:hint="eastAsia" w:ascii="方正小标宋_GBK" w:hAnsi="方正小标宋_GBK" w:eastAsia="方正小标宋_GBK" w:cs="方正小标宋_GBK"/>
          <w:b/>
          <w:bCs/>
          <w:sz w:val="36"/>
          <w:szCs w:val="44"/>
          <w:lang w:val="en-US" w:eastAsia="zh-CN"/>
        </w:rPr>
        <w:t>石球、拒马</w:t>
      </w:r>
      <w:r>
        <w:rPr>
          <w:rFonts w:hint="eastAsia" w:ascii="方正小标宋_GBK" w:hAnsi="方正小标宋_GBK" w:eastAsia="方正小标宋_GBK" w:cs="方正小标宋_GBK"/>
          <w:sz w:val="36"/>
          <w:szCs w:val="44"/>
          <w:lang w:val="en-US" w:eastAsia="zh-CN"/>
        </w:rPr>
        <w:t>采购项目报价表</w:t>
      </w:r>
    </w:p>
    <w:tbl>
      <w:tblPr>
        <w:tblStyle w:val="4"/>
        <w:tblW w:w="861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6"/>
        <w:gridCol w:w="1402"/>
        <w:gridCol w:w="908"/>
        <w:gridCol w:w="3992"/>
        <w:gridCol w:w="1621"/>
      </w:tblGrid>
      <w:tr w14:paraId="001527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8619" w:type="dxa"/>
            <w:gridSpan w:val="5"/>
            <w:vAlign w:val="center"/>
          </w:tcPr>
          <w:p w14:paraId="070EF58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安徽城市管理职业学院石球、拒马采购项目采购清单</w:t>
            </w:r>
          </w:p>
        </w:tc>
      </w:tr>
      <w:tr w14:paraId="1E2D74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</w:trPr>
        <w:tc>
          <w:tcPr>
            <w:tcW w:w="696" w:type="dxa"/>
            <w:vAlign w:val="center"/>
          </w:tcPr>
          <w:p w14:paraId="4D6BB94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402" w:type="dxa"/>
            <w:vAlign w:val="center"/>
          </w:tcPr>
          <w:p w14:paraId="1A5078D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服务/货物名称</w:t>
            </w:r>
          </w:p>
        </w:tc>
        <w:tc>
          <w:tcPr>
            <w:tcW w:w="908" w:type="dxa"/>
            <w:vAlign w:val="center"/>
          </w:tcPr>
          <w:p w14:paraId="2DEB804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数量</w:t>
            </w:r>
          </w:p>
        </w:tc>
        <w:tc>
          <w:tcPr>
            <w:tcW w:w="3992" w:type="dxa"/>
            <w:vAlign w:val="center"/>
          </w:tcPr>
          <w:p w14:paraId="0471D48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服务要求或货物品牌及主要参数</w:t>
            </w:r>
          </w:p>
        </w:tc>
        <w:tc>
          <w:tcPr>
            <w:tcW w:w="1621" w:type="dxa"/>
            <w:vAlign w:val="center"/>
          </w:tcPr>
          <w:p w14:paraId="407970D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报价小计（元）</w:t>
            </w:r>
          </w:p>
        </w:tc>
      </w:tr>
      <w:tr w14:paraId="3545EA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8" w:hRule="atLeast"/>
        </w:trPr>
        <w:tc>
          <w:tcPr>
            <w:tcW w:w="696" w:type="dxa"/>
            <w:vAlign w:val="center"/>
          </w:tcPr>
          <w:p w14:paraId="570AC40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402" w:type="dxa"/>
            <w:vAlign w:val="center"/>
          </w:tcPr>
          <w:p w14:paraId="45BAC00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石球</w:t>
            </w:r>
          </w:p>
        </w:tc>
        <w:tc>
          <w:tcPr>
            <w:tcW w:w="908" w:type="dxa"/>
            <w:vAlign w:val="center"/>
          </w:tcPr>
          <w:p w14:paraId="205542F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30个</w:t>
            </w:r>
          </w:p>
        </w:tc>
        <w:tc>
          <w:tcPr>
            <w:tcW w:w="3992" w:type="dxa"/>
            <w:vAlign w:val="center"/>
          </w:tcPr>
          <w:p w14:paraId="3C62584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材质：花岗岩  直径：40CM。要求</w:t>
            </w:r>
            <w:r>
              <w:rPr>
                <w:rFonts w:ascii="Segoe UI" w:hAnsi="Segoe UI" w:eastAsia="Segoe UI" w:cs="Segoe UI"/>
                <w:i w:val="0"/>
                <w:iCs w:val="0"/>
                <w:caps w:val="0"/>
                <w:spacing w:val="0"/>
                <w:sz w:val="24"/>
                <w:szCs w:val="24"/>
                <w:shd w:val="clear" w:fill="FFFFFF"/>
              </w:rPr>
              <w:t>表面抛光，底部平整</w:t>
            </w:r>
            <w:r>
              <w:rPr>
                <w:rFonts w:hint="eastAsia" w:ascii="Segoe UI" w:hAnsi="Segoe UI" w:eastAsia="宋体" w:cs="Segoe UI"/>
                <w:i w:val="0"/>
                <w:iCs w:val="0"/>
                <w:caps w:val="0"/>
                <w:spacing w:val="0"/>
                <w:sz w:val="24"/>
                <w:szCs w:val="24"/>
                <w:shd w:val="clear" w:fill="FFFFFF"/>
                <w:lang w:eastAsia="zh-CN"/>
              </w:rPr>
              <w:t>，</w:t>
            </w:r>
            <w:r>
              <w:rPr>
                <w:rFonts w:ascii="Segoe UI" w:hAnsi="Segoe UI" w:eastAsia="Segoe UI" w:cs="Segoe UI"/>
                <w:i w:val="0"/>
                <w:iCs w:val="0"/>
                <w:caps w:val="0"/>
                <w:spacing w:val="0"/>
                <w:sz w:val="24"/>
                <w:szCs w:val="24"/>
                <w:shd w:val="clear" w:fill="FFFFFF"/>
              </w:rPr>
              <w:t>无裂缝、无破损、无明显色差</w:t>
            </w:r>
            <w:r>
              <w:rPr>
                <w:rFonts w:hint="eastAsia" w:ascii="Segoe UI" w:hAnsi="Segoe UI" w:eastAsia="宋体" w:cs="Segoe UI"/>
                <w:i w:val="0"/>
                <w:iCs w:val="0"/>
                <w:caps w:val="0"/>
                <w:spacing w:val="0"/>
                <w:sz w:val="24"/>
                <w:szCs w:val="24"/>
                <w:shd w:val="clear" w:fill="FFFFFF"/>
                <w:lang w:eastAsia="zh-CN"/>
              </w:rPr>
              <w:t>。</w:t>
            </w:r>
          </w:p>
        </w:tc>
        <w:tc>
          <w:tcPr>
            <w:tcW w:w="1621" w:type="dxa"/>
            <w:vAlign w:val="center"/>
          </w:tcPr>
          <w:p w14:paraId="0E8BA89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  <w:p w14:paraId="7AB2E11C">
            <w:pPr>
              <w:pStyle w:val="2"/>
              <w:rPr>
                <w:rFonts w:hint="eastAsia"/>
                <w:lang w:val="en-US" w:eastAsia="zh-CN"/>
              </w:rPr>
            </w:pPr>
          </w:p>
        </w:tc>
      </w:tr>
      <w:tr w14:paraId="4AE903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7" w:hRule="atLeast"/>
        </w:trPr>
        <w:tc>
          <w:tcPr>
            <w:tcW w:w="696" w:type="dxa"/>
            <w:vAlign w:val="center"/>
          </w:tcPr>
          <w:p w14:paraId="5DB465A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1402" w:type="dxa"/>
            <w:vAlign w:val="center"/>
          </w:tcPr>
          <w:p w14:paraId="575665D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拒马</w:t>
            </w:r>
          </w:p>
        </w:tc>
        <w:tc>
          <w:tcPr>
            <w:tcW w:w="908" w:type="dxa"/>
            <w:vAlign w:val="center"/>
          </w:tcPr>
          <w:p w14:paraId="15F355A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2组</w:t>
            </w:r>
          </w:p>
        </w:tc>
        <w:tc>
          <w:tcPr>
            <w:tcW w:w="3992" w:type="dxa"/>
            <w:vAlign w:val="center"/>
          </w:tcPr>
          <w:p w14:paraId="34DF761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材质：镀锌钢管  管材直径：76mm  管材壁厚：1.5mm  尺寸：3m×0.8m×1.2m（含10cm万向轮高度）。 三角框架，配万向轮 、锁止</w:t>
            </w:r>
            <w:bookmarkStart w:id="0" w:name="_GoBack"/>
            <w:bookmarkEnd w:id="0"/>
            <w:r>
              <w:rPr>
                <w:rFonts w:hint="eastAsia"/>
                <w:sz w:val="24"/>
                <w:lang w:val="en-US" w:eastAsia="zh-CN"/>
              </w:rPr>
              <w:t>装置，除锈后烤漆，红白警示色。</w:t>
            </w:r>
          </w:p>
        </w:tc>
        <w:tc>
          <w:tcPr>
            <w:tcW w:w="1621" w:type="dxa"/>
            <w:vAlign w:val="center"/>
          </w:tcPr>
          <w:p w14:paraId="4A8314AE">
            <w:pPr>
              <w:pStyle w:val="2"/>
              <w:rPr>
                <w:rFonts w:hint="eastAsia"/>
                <w:lang w:val="en-US" w:eastAsia="zh-CN"/>
              </w:rPr>
            </w:pPr>
          </w:p>
        </w:tc>
      </w:tr>
      <w:tr w14:paraId="646BBE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7" w:hRule="atLeast"/>
        </w:trPr>
        <w:tc>
          <w:tcPr>
            <w:tcW w:w="696" w:type="dxa"/>
            <w:shd w:val="clear"/>
            <w:vAlign w:val="center"/>
          </w:tcPr>
          <w:p w14:paraId="0541E0A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1402" w:type="dxa"/>
            <w:shd w:val="clear"/>
            <w:vAlign w:val="center"/>
          </w:tcPr>
          <w:p w14:paraId="02F2631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拒马</w:t>
            </w:r>
          </w:p>
        </w:tc>
        <w:tc>
          <w:tcPr>
            <w:tcW w:w="908" w:type="dxa"/>
            <w:shd w:val="clear"/>
            <w:vAlign w:val="center"/>
          </w:tcPr>
          <w:p w14:paraId="10A2287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2组</w:t>
            </w:r>
          </w:p>
        </w:tc>
        <w:tc>
          <w:tcPr>
            <w:tcW w:w="3992" w:type="dxa"/>
            <w:vAlign w:val="center"/>
          </w:tcPr>
          <w:p w14:paraId="3FD0319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材质：镀锌钢管  管材直径：76mm  管材壁厚：1.5mm  尺寸：2m×0.8m×1.2m（含10cm万向轮高度）。 三角框架，配万向轮 、锁止装置，除锈后烤漆，红白警示色。</w:t>
            </w:r>
          </w:p>
        </w:tc>
        <w:tc>
          <w:tcPr>
            <w:tcW w:w="1621" w:type="dxa"/>
            <w:vAlign w:val="center"/>
          </w:tcPr>
          <w:p w14:paraId="721E8692">
            <w:pPr>
              <w:pStyle w:val="2"/>
              <w:rPr>
                <w:rFonts w:hint="eastAsia"/>
                <w:lang w:val="en-US" w:eastAsia="zh-CN"/>
              </w:rPr>
            </w:pPr>
          </w:p>
        </w:tc>
      </w:tr>
      <w:tr w14:paraId="3A42A1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2" w:hRule="atLeast"/>
        </w:trPr>
        <w:tc>
          <w:tcPr>
            <w:tcW w:w="696" w:type="dxa"/>
            <w:vAlign w:val="center"/>
          </w:tcPr>
          <w:p w14:paraId="55469AD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总报价</w:t>
            </w:r>
          </w:p>
        </w:tc>
        <w:tc>
          <w:tcPr>
            <w:tcW w:w="7923" w:type="dxa"/>
            <w:gridSpan w:val="4"/>
            <w:vAlign w:val="center"/>
          </w:tcPr>
          <w:p w14:paraId="49E4B01B">
            <w:pPr>
              <w:keepNext w:val="0"/>
              <w:keepLines w:val="0"/>
              <w:suppressLineNumbers w:val="0"/>
              <w:spacing w:before="0" w:beforeAutospacing="0" w:after="0" w:afterAutospacing="0"/>
              <w:ind w:right="0"/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大写：                                小写：</w:t>
            </w:r>
          </w:p>
        </w:tc>
      </w:tr>
    </w:tbl>
    <w:p w14:paraId="6AD1FF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本单位承诺，本次报价真实有效，本表传真、扫描件、PDF文件同原件具有相同效力，报价有效期10个工作日。</w:t>
      </w:r>
    </w:p>
    <w:p w14:paraId="001629F7">
      <w:pPr>
        <w:pStyle w:val="2"/>
        <w:rPr>
          <w:rFonts w:hint="eastAsia"/>
          <w:lang w:val="en-US" w:eastAsia="zh-CN"/>
        </w:rPr>
      </w:pPr>
    </w:p>
    <w:p w14:paraId="3E5BF8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                   报价单位名称（盖章）：</w:t>
      </w:r>
    </w:p>
    <w:p w14:paraId="333B47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right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报价日期：2025年    月    日</w:t>
      </w: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73D165B-DCE5-4B26-826C-37BD84C57BE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CFEF958E-AF6D-4848-821B-BA64AEDB4F6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1D246892-288B-4D31-BC19-529E4C60568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06FE319F-36AF-4931-8E72-C313857E791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984EEB08-603C-4519-80A5-392381D6BCD3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6" w:fontKey="{73261F5A-B9DF-4C04-99D7-B845DDB0C974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190BADEB-3A8B-42E7-AE5D-EFEAEE7DF4C8}"/>
  </w:font>
  <w:font w:name="WPSEMBED1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  <w:embedRegular r:id="rId8" w:fontKey="{BCBDF8E4-6EF0-4241-92AC-205C7FDB889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IzNzhjMzFjODE4NzRhNDNhYzdiZTJlYzkzY2FiZDYifQ=="/>
  </w:docVars>
  <w:rsids>
    <w:rsidRoot w:val="00000000"/>
    <w:rsid w:val="001A64C4"/>
    <w:rsid w:val="00237A6E"/>
    <w:rsid w:val="00384B9C"/>
    <w:rsid w:val="005A1AE4"/>
    <w:rsid w:val="00FC206D"/>
    <w:rsid w:val="0179546C"/>
    <w:rsid w:val="02300221"/>
    <w:rsid w:val="024B37C5"/>
    <w:rsid w:val="02BE378E"/>
    <w:rsid w:val="03136468"/>
    <w:rsid w:val="03190CB5"/>
    <w:rsid w:val="03A2514E"/>
    <w:rsid w:val="03A56FEA"/>
    <w:rsid w:val="03C42A20"/>
    <w:rsid w:val="03E37CED"/>
    <w:rsid w:val="040A30C4"/>
    <w:rsid w:val="040D7558"/>
    <w:rsid w:val="05111DBD"/>
    <w:rsid w:val="05780A0D"/>
    <w:rsid w:val="05C313AC"/>
    <w:rsid w:val="05FD6965"/>
    <w:rsid w:val="06367DD0"/>
    <w:rsid w:val="0659586C"/>
    <w:rsid w:val="0680104B"/>
    <w:rsid w:val="06D82C35"/>
    <w:rsid w:val="074141AF"/>
    <w:rsid w:val="077741FC"/>
    <w:rsid w:val="07D275D3"/>
    <w:rsid w:val="08B374B6"/>
    <w:rsid w:val="094401F6"/>
    <w:rsid w:val="09B3042B"/>
    <w:rsid w:val="09C52784"/>
    <w:rsid w:val="0A5B1955"/>
    <w:rsid w:val="0A6D7B38"/>
    <w:rsid w:val="0B154375"/>
    <w:rsid w:val="0B993A42"/>
    <w:rsid w:val="0BCA3494"/>
    <w:rsid w:val="0BE300B2"/>
    <w:rsid w:val="0BF91683"/>
    <w:rsid w:val="0CA81750"/>
    <w:rsid w:val="0D26294C"/>
    <w:rsid w:val="0D9378B6"/>
    <w:rsid w:val="0D9A342E"/>
    <w:rsid w:val="0DF60822"/>
    <w:rsid w:val="0E2B5D40"/>
    <w:rsid w:val="0E407A3D"/>
    <w:rsid w:val="0E43752E"/>
    <w:rsid w:val="0F1862C4"/>
    <w:rsid w:val="0F2B2993"/>
    <w:rsid w:val="10C832D6"/>
    <w:rsid w:val="10FD39C4"/>
    <w:rsid w:val="11B36778"/>
    <w:rsid w:val="11FD79F3"/>
    <w:rsid w:val="1226519C"/>
    <w:rsid w:val="123E18C8"/>
    <w:rsid w:val="12B12E9C"/>
    <w:rsid w:val="12C14EC5"/>
    <w:rsid w:val="12C66037"/>
    <w:rsid w:val="12E7492B"/>
    <w:rsid w:val="12E7605E"/>
    <w:rsid w:val="130D3C66"/>
    <w:rsid w:val="144B2C98"/>
    <w:rsid w:val="14F96B98"/>
    <w:rsid w:val="15821143"/>
    <w:rsid w:val="15AF54A9"/>
    <w:rsid w:val="15FD6214"/>
    <w:rsid w:val="1621504F"/>
    <w:rsid w:val="166612E2"/>
    <w:rsid w:val="168D3A3C"/>
    <w:rsid w:val="169721C5"/>
    <w:rsid w:val="16ED44DA"/>
    <w:rsid w:val="17846AC4"/>
    <w:rsid w:val="17986384"/>
    <w:rsid w:val="17CC40F0"/>
    <w:rsid w:val="1899064E"/>
    <w:rsid w:val="18B67C54"/>
    <w:rsid w:val="18D92F68"/>
    <w:rsid w:val="18D94D16"/>
    <w:rsid w:val="191E310A"/>
    <w:rsid w:val="19306900"/>
    <w:rsid w:val="193261D5"/>
    <w:rsid w:val="193308A8"/>
    <w:rsid w:val="197B7B7C"/>
    <w:rsid w:val="19CF6119"/>
    <w:rsid w:val="19E25E4D"/>
    <w:rsid w:val="19E51482"/>
    <w:rsid w:val="19F138D9"/>
    <w:rsid w:val="1B520DB0"/>
    <w:rsid w:val="1C183DA8"/>
    <w:rsid w:val="1C2D292F"/>
    <w:rsid w:val="1C4E1577"/>
    <w:rsid w:val="1C58699D"/>
    <w:rsid w:val="1C766D20"/>
    <w:rsid w:val="1C93342E"/>
    <w:rsid w:val="1D3C1D18"/>
    <w:rsid w:val="1D3F5364"/>
    <w:rsid w:val="1D412E8A"/>
    <w:rsid w:val="1D41732E"/>
    <w:rsid w:val="1DAC3DB6"/>
    <w:rsid w:val="1E360515"/>
    <w:rsid w:val="1FA45952"/>
    <w:rsid w:val="1FF97A4C"/>
    <w:rsid w:val="20B41BC5"/>
    <w:rsid w:val="20CA3197"/>
    <w:rsid w:val="21130FE1"/>
    <w:rsid w:val="21BD0CDC"/>
    <w:rsid w:val="22A00653"/>
    <w:rsid w:val="22CA56D0"/>
    <w:rsid w:val="22E447AD"/>
    <w:rsid w:val="22EB3FC4"/>
    <w:rsid w:val="231D51A8"/>
    <w:rsid w:val="23204D36"/>
    <w:rsid w:val="23386ADD"/>
    <w:rsid w:val="23447230"/>
    <w:rsid w:val="237D2742"/>
    <w:rsid w:val="24722CC9"/>
    <w:rsid w:val="256040C9"/>
    <w:rsid w:val="2666009C"/>
    <w:rsid w:val="26AA1AA0"/>
    <w:rsid w:val="26B172D2"/>
    <w:rsid w:val="26BA120B"/>
    <w:rsid w:val="26CB51A1"/>
    <w:rsid w:val="26D43AA3"/>
    <w:rsid w:val="26F71427"/>
    <w:rsid w:val="270349E6"/>
    <w:rsid w:val="27626616"/>
    <w:rsid w:val="27D843EB"/>
    <w:rsid w:val="27FA6A57"/>
    <w:rsid w:val="289E3886"/>
    <w:rsid w:val="29193321"/>
    <w:rsid w:val="29363EA1"/>
    <w:rsid w:val="2A325F72"/>
    <w:rsid w:val="2A385615"/>
    <w:rsid w:val="2A600AAE"/>
    <w:rsid w:val="2A7523C5"/>
    <w:rsid w:val="2AD25A69"/>
    <w:rsid w:val="2B165705"/>
    <w:rsid w:val="2B1C4F36"/>
    <w:rsid w:val="2B230073"/>
    <w:rsid w:val="2B603075"/>
    <w:rsid w:val="2BD9316B"/>
    <w:rsid w:val="2BE27F2E"/>
    <w:rsid w:val="2C1A1476"/>
    <w:rsid w:val="2C7F72DA"/>
    <w:rsid w:val="2CAD22EA"/>
    <w:rsid w:val="2CF021D7"/>
    <w:rsid w:val="2D744BB6"/>
    <w:rsid w:val="2D850B71"/>
    <w:rsid w:val="2DA5410B"/>
    <w:rsid w:val="2DDB2E87"/>
    <w:rsid w:val="2E2F7EAA"/>
    <w:rsid w:val="2E734E6D"/>
    <w:rsid w:val="2E8E1CA7"/>
    <w:rsid w:val="2EED10C4"/>
    <w:rsid w:val="2EF266DA"/>
    <w:rsid w:val="2F6678EA"/>
    <w:rsid w:val="2F792957"/>
    <w:rsid w:val="2FDC6A42"/>
    <w:rsid w:val="2FDD5C8B"/>
    <w:rsid w:val="30534F57"/>
    <w:rsid w:val="30872912"/>
    <w:rsid w:val="30DF03BE"/>
    <w:rsid w:val="30F73B34"/>
    <w:rsid w:val="31D02BD2"/>
    <w:rsid w:val="31D22039"/>
    <w:rsid w:val="32AC44BB"/>
    <w:rsid w:val="3361798A"/>
    <w:rsid w:val="3386234D"/>
    <w:rsid w:val="33C614FC"/>
    <w:rsid w:val="344A2B14"/>
    <w:rsid w:val="34CE2DFE"/>
    <w:rsid w:val="352E5F92"/>
    <w:rsid w:val="355D23D3"/>
    <w:rsid w:val="363F4A21"/>
    <w:rsid w:val="36632AEA"/>
    <w:rsid w:val="368E7C0F"/>
    <w:rsid w:val="369E0EF6"/>
    <w:rsid w:val="36BB5176"/>
    <w:rsid w:val="372238D5"/>
    <w:rsid w:val="38237904"/>
    <w:rsid w:val="38392C6D"/>
    <w:rsid w:val="383B0E27"/>
    <w:rsid w:val="38482EC7"/>
    <w:rsid w:val="39671A73"/>
    <w:rsid w:val="39736669"/>
    <w:rsid w:val="39930E3E"/>
    <w:rsid w:val="3A0D445B"/>
    <w:rsid w:val="3AA60379"/>
    <w:rsid w:val="3B7020C1"/>
    <w:rsid w:val="3B732C00"/>
    <w:rsid w:val="3C446452"/>
    <w:rsid w:val="3D5C0337"/>
    <w:rsid w:val="3D7C3A0F"/>
    <w:rsid w:val="3D924F4F"/>
    <w:rsid w:val="3DC74762"/>
    <w:rsid w:val="3E613934"/>
    <w:rsid w:val="3E86299B"/>
    <w:rsid w:val="3E9949BE"/>
    <w:rsid w:val="3F620D12"/>
    <w:rsid w:val="3F8C5F9F"/>
    <w:rsid w:val="402736CA"/>
    <w:rsid w:val="40436D96"/>
    <w:rsid w:val="405014B2"/>
    <w:rsid w:val="405C39B3"/>
    <w:rsid w:val="407C4056"/>
    <w:rsid w:val="40B3559D"/>
    <w:rsid w:val="40C94DC1"/>
    <w:rsid w:val="410D0A09"/>
    <w:rsid w:val="41202C33"/>
    <w:rsid w:val="419E624E"/>
    <w:rsid w:val="41AB3BB0"/>
    <w:rsid w:val="41D76E5C"/>
    <w:rsid w:val="421502BE"/>
    <w:rsid w:val="42333E44"/>
    <w:rsid w:val="43807B29"/>
    <w:rsid w:val="43CA157C"/>
    <w:rsid w:val="458A2D71"/>
    <w:rsid w:val="458C0701"/>
    <w:rsid w:val="46767799"/>
    <w:rsid w:val="47867B95"/>
    <w:rsid w:val="47F73389"/>
    <w:rsid w:val="47FF18A6"/>
    <w:rsid w:val="4803569E"/>
    <w:rsid w:val="49155047"/>
    <w:rsid w:val="49AB775A"/>
    <w:rsid w:val="49F5018E"/>
    <w:rsid w:val="4A286FFC"/>
    <w:rsid w:val="4AFA62A3"/>
    <w:rsid w:val="4B052E99"/>
    <w:rsid w:val="4B182BCD"/>
    <w:rsid w:val="4B9A7474"/>
    <w:rsid w:val="4C2F4672"/>
    <w:rsid w:val="4CCB42DA"/>
    <w:rsid w:val="4D0D1FD3"/>
    <w:rsid w:val="4D454229"/>
    <w:rsid w:val="4D7F6F33"/>
    <w:rsid w:val="4D9F3131"/>
    <w:rsid w:val="4DC40DEA"/>
    <w:rsid w:val="4DD21759"/>
    <w:rsid w:val="4E001996"/>
    <w:rsid w:val="4E612ADD"/>
    <w:rsid w:val="4E683E6B"/>
    <w:rsid w:val="4EB250E6"/>
    <w:rsid w:val="4EF15C0F"/>
    <w:rsid w:val="4F292FE0"/>
    <w:rsid w:val="4FEB4D54"/>
    <w:rsid w:val="50B96C00"/>
    <w:rsid w:val="50D37CC2"/>
    <w:rsid w:val="514E559A"/>
    <w:rsid w:val="51967EC1"/>
    <w:rsid w:val="51AB479B"/>
    <w:rsid w:val="523302EC"/>
    <w:rsid w:val="52EF33D4"/>
    <w:rsid w:val="532C5467"/>
    <w:rsid w:val="537806AC"/>
    <w:rsid w:val="53FD5FE7"/>
    <w:rsid w:val="541F5446"/>
    <w:rsid w:val="54394525"/>
    <w:rsid w:val="55564A1D"/>
    <w:rsid w:val="5577646D"/>
    <w:rsid w:val="55FD30EB"/>
    <w:rsid w:val="56811F6E"/>
    <w:rsid w:val="568630E0"/>
    <w:rsid w:val="57237983"/>
    <w:rsid w:val="574B60D8"/>
    <w:rsid w:val="583A23D4"/>
    <w:rsid w:val="58EE608F"/>
    <w:rsid w:val="598B0D06"/>
    <w:rsid w:val="59A675E4"/>
    <w:rsid w:val="59F32A1E"/>
    <w:rsid w:val="5A2A4581"/>
    <w:rsid w:val="5ABD553F"/>
    <w:rsid w:val="5AF05812"/>
    <w:rsid w:val="5C4E46A0"/>
    <w:rsid w:val="5D0E2082"/>
    <w:rsid w:val="5D5932FD"/>
    <w:rsid w:val="5E4C10B3"/>
    <w:rsid w:val="5E59732C"/>
    <w:rsid w:val="5E79231D"/>
    <w:rsid w:val="5EFD0600"/>
    <w:rsid w:val="5F9B6172"/>
    <w:rsid w:val="5FD27396"/>
    <w:rsid w:val="60675D31"/>
    <w:rsid w:val="60EF68D6"/>
    <w:rsid w:val="61B51549"/>
    <w:rsid w:val="61C979E8"/>
    <w:rsid w:val="620B6B90"/>
    <w:rsid w:val="62362151"/>
    <w:rsid w:val="62791D4B"/>
    <w:rsid w:val="62EA0E9B"/>
    <w:rsid w:val="63C35974"/>
    <w:rsid w:val="64B27796"/>
    <w:rsid w:val="653D3504"/>
    <w:rsid w:val="65554CF2"/>
    <w:rsid w:val="65B86B53"/>
    <w:rsid w:val="65F75C5A"/>
    <w:rsid w:val="66680A54"/>
    <w:rsid w:val="67350ED2"/>
    <w:rsid w:val="67452B44"/>
    <w:rsid w:val="67897DDC"/>
    <w:rsid w:val="67DA7730"/>
    <w:rsid w:val="67F7228C"/>
    <w:rsid w:val="68152516"/>
    <w:rsid w:val="68D51CA5"/>
    <w:rsid w:val="68EE1575"/>
    <w:rsid w:val="68FE744E"/>
    <w:rsid w:val="69137C36"/>
    <w:rsid w:val="693F2A7E"/>
    <w:rsid w:val="6A097E59"/>
    <w:rsid w:val="6A3C1FDC"/>
    <w:rsid w:val="6ACA3A8C"/>
    <w:rsid w:val="6B480E55"/>
    <w:rsid w:val="6B637A3C"/>
    <w:rsid w:val="6B81470D"/>
    <w:rsid w:val="6C1C4E12"/>
    <w:rsid w:val="6C2B2308"/>
    <w:rsid w:val="6C9C6D62"/>
    <w:rsid w:val="6CAB3449"/>
    <w:rsid w:val="6D286079"/>
    <w:rsid w:val="6D8A2BE8"/>
    <w:rsid w:val="6D904215"/>
    <w:rsid w:val="6DB620A5"/>
    <w:rsid w:val="6E091D76"/>
    <w:rsid w:val="6E910CC8"/>
    <w:rsid w:val="6E934195"/>
    <w:rsid w:val="6ECB1B80"/>
    <w:rsid w:val="6EDC5B3C"/>
    <w:rsid w:val="6F413BF1"/>
    <w:rsid w:val="6F541B76"/>
    <w:rsid w:val="6F593630"/>
    <w:rsid w:val="6F865AA7"/>
    <w:rsid w:val="6F8B1310"/>
    <w:rsid w:val="6FB90E41"/>
    <w:rsid w:val="6FF62C2D"/>
    <w:rsid w:val="704C4F43"/>
    <w:rsid w:val="709A7A5C"/>
    <w:rsid w:val="70F65308"/>
    <w:rsid w:val="71997D14"/>
    <w:rsid w:val="71B725C2"/>
    <w:rsid w:val="71CD5C10"/>
    <w:rsid w:val="722D3353"/>
    <w:rsid w:val="72510A2B"/>
    <w:rsid w:val="726C71D7"/>
    <w:rsid w:val="728358AE"/>
    <w:rsid w:val="72971A7F"/>
    <w:rsid w:val="72B33AB6"/>
    <w:rsid w:val="72B50B7E"/>
    <w:rsid w:val="731D2D5A"/>
    <w:rsid w:val="733221CE"/>
    <w:rsid w:val="739D7782"/>
    <w:rsid w:val="73AA6208"/>
    <w:rsid w:val="747C26C7"/>
    <w:rsid w:val="74890514"/>
    <w:rsid w:val="748A603A"/>
    <w:rsid w:val="74956EB9"/>
    <w:rsid w:val="74974543"/>
    <w:rsid w:val="74982505"/>
    <w:rsid w:val="762E2F79"/>
    <w:rsid w:val="764861AD"/>
    <w:rsid w:val="76B924DE"/>
    <w:rsid w:val="76CA582B"/>
    <w:rsid w:val="780A196C"/>
    <w:rsid w:val="787212BF"/>
    <w:rsid w:val="789316BC"/>
    <w:rsid w:val="78CC4E73"/>
    <w:rsid w:val="78E473AD"/>
    <w:rsid w:val="79627778"/>
    <w:rsid w:val="799A6D1F"/>
    <w:rsid w:val="79C2414A"/>
    <w:rsid w:val="7A646166"/>
    <w:rsid w:val="7AB67B89"/>
    <w:rsid w:val="7ADD3367"/>
    <w:rsid w:val="7AE33B9A"/>
    <w:rsid w:val="7B2263EB"/>
    <w:rsid w:val="7BD858DD"/>
    <w:rsid w:val="7C776FD7"/>
    <w:rsid w:val="7C7B2E38"/>
    <w:rsid w:val="7C827E8F"/>
    <w:rsid w:val="7CE23FC7"/>
    <w:rsid w:val="7D567401"/>
    <w:rsid w:val="7DAB14FB"/>
    <w:rsid w:val="7E3D3FBC"/>
    <w:rsid w:val="7E9E2E0E"/>
    <w:rsid w:val="7EAF6DC9"/>
    <w:rsid w:val="7F480059"/>
    <w:rsid w:val="7FEB46C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beforeLines="0" w:after="260" w:afterLines="0" w:line="416" w:lineRule="auto"/>
      <w:outlineLvl w:val="1"/>
    </w:pPr>
    <w:rPr>
      <w:rFonts w:ascii="Cambria" w:hAnsi="Cambria" w:eastAsia="宋体"/>
      <w:b/>
      <w:bCs/>
      <w:sz w:val="32"/>
      <w:szCs w:val="32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cs="Calibri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6">
    <w:name w:val="font01"/>
    <w:basedOn w:val="5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637</Words>
  <Characters>710</Characters>
  <Lines>0</Lines>
  <Paragraphs>0</Paragraphs>
  <TotalTime>218</TotalTime>
  <ScaleCrop>false</ScaleCrop>
  <LinksUpToDate>false</LinksUpToDate>
  <CharactersWithSpaces>764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言午</cp:lastModifiedBy>
  <dcterms:modified xsi:type="dcterms:W3CDTF">2026-01-04T07:07:00Z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SaveFontToCloudKey">
    <vt:lpwstr>10437954_embed</vt:lpwstr>
  </property>
  <property fmtid="{D5CDD505-2E9C-101B-9397-08002B2CF9AE}" pid="4" name="ICV">
    <vt:lpwstr>6527B5BE5A50496AA949F57993C5D26D_13</vt:lpwstr>
  </property>
  <property fmtid="{D5CDD505-2E9C-101B-9397-08002B2CF9AE}" pid="5" name="KSOTemplateDocerSaveRecord">
    <vt:lpwstr>eyJoZGlkIjoiZjI1NjBlOWRmOTcwYWM2Mjg4OTM2NzhmMmEyMjVmM2QiLCJ1c2VySWQiOiI2MjMyMTgxODIifQ==</vt:lpwstr>
  </property>
</Properties>
</file>