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941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附件：               </w:t>
      </w:r>
    </w:p>
    <w:p w14:paraId="1681AA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报   价   表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582"/>
        <w:gridCol w:w="547"/>
        <w:gridCol w:w="3886"/>
        <w:gridCol w:w="1361"/>
      </w:tblGrid>
      <w:tr w14:paraId="7EC2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8E4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项目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649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数量</w:t>
            </w:r>
          </w:p>
        </w:tc>
        <w:tc>
          <w:tcPr>
            <w:tcW w:w="3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568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单位</w:t>
            </w:r>
          </w:p>
        </w:tc>
        <w:tc>
          <w:tcPr>
            <w:tcW w:w="23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F71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提供的参数、规格、要求</w:t>
            </w:r>
          </w:p>
        </w:tc>
        <w:tc>
          <w:tcPr>
            <w:tcW w:w="8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495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报价（元）</w:t>
            </w:r>
          </w:p>
        </w:tc>
      </w:tr>
      <w:tr w14:paraId="7467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D83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default" w:eastAsia="仿宋"/>
                <w:lang w:val="en-US" w:eastAsia="zh-CN"/>
              </w:rPr>
              <w:t>新站校区看台张拉膜顶棚钢结构承重检测鉴定服务</w:t>
            </w:r>
          </w:p>
        </w:tc>
      </w:tr>
      <w:tr w14:paraId="2D24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1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B4F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看台张拉膜顶棚钢结构承重检测鉴定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640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AD8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2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BBC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覆盖参数：含顶棚钢结构体系，重点为拟装300KG/台音响对应支架、原有承重支架及基础构件，需排查关键受力部位；</w:t>
            </w:r>
          </w:p>
          <w:p w14:paraId="434821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2.依据要求：按国家现行规范标准，结合单台300KG音响参数核算荷载受力；</w:t>
            </w:r>
          </w:p>
          <w:p w14:paraId="1D3FEC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3.报告要求：含项目概况、依据、范围、方法、数据、结论，满足需求标安全荷载及注意事项，不满足提加固建议与成本工期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D7A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7E90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18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24A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合计（大写）：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554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</w:p>
        </w:tc>
      </w:tr>
    </w:tbl>
    <w:p w14:paraId="58EC32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81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投标单位（加盖公章）：</w:t>
      </w:r>
    </w:p>
    <w:p w14:paraId="363947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81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联系人（联系电话）：</w:t>
      </w:r>
    </w:p>
    <w:p w14:paraId="4E3FB2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81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日期：</w:t>
      </w:r>
    </w:p>
    <w:p w14:paraId="735D5D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81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2A4F5F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3445B34-5D52-4C5B-A28F-343E71FA68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3704675-0743-4131-8628-7413E3AE60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6D84798-4B9B-4BC2-A466-963B29A876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237ECC6-93B6-4202-A990-A770F826E6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71302"/>
    <w:rsid w:val="0CB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2025-09-02T08:14:00Z</dcterms:created>
  <dc:creator>佚名</dc:creator>
  <cp:lastModifiedBy>佚名</cp:lastModifiedBy>
  <dcterms:modified xsi:type="dcterms:W3CDTF">2025-09-02T08:14:42Z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17C72A96C2FE49ABB5D92EDA64691757_11</vt:lpwstr>
  </property>
  <property fmtid="{D5CDD505-2E9C-101B-9397-08002B2CF9AE}" pid="4" name="KSOTemplateDocerSaveRecord">
    <vt:lpwstr>eyJoZGlkIjoiNzQ3NTk5MzUxZjI1NDBmMDc3N2YzMWIyOTdkM2Y0YmYiLCJ1c2VySWQiOiIzODI3ODI5MDQifQ==</vt:lpwstr>
  </property>
</Properties>
</file>