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0" w:rsidRDefault="00442730" w:rsidP="00442730">
      <w:pPr>
        <w:widowControl/>
        <w:shd w:val="clear" w:color="auto" w:fill="FFFFFF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442730" w:rsidRDefault="00442730" w:rsidP="00442730">
      <w:pPr>
        <w:widowControl/>
        <w:shd w:val="clear" w:color="auto" w:fill="FFFFFF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:rsidR="00442730" w:rsidRDefault="00442730" w:rsidP="00442730">
      <w:pPr>
        <w:widowControl/>
        <w:shd w:val="clear" w:color="auto" w:fill="FFFFFF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安徽城市管理职业学院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25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年</w:t>
      </w:r>
      <w:r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学生物品搬运</w:t>
      </w: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服务</w:t>
      </w:r>
    </w:p>
    <w:p w:rsidR="00442730" w:rsidRDefault="00442730" w:rsidP="00442730">
      <w:pPr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  <w:t>报价表</w:t>
      </w:r>
    </w:p>
    <w:bookmarkEnd w:id="0"/>
    <w:p w:rsidR="00442730" w:rsidRDefault="00442730" w:rsidP="00442730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13"/>
        <w:gridCol w:w="673"/>
        <w:gridCol w:w="1355"/>
        <w:gridCol w:w="3179"/>
        <w:gridCol w:w="992"/>
        <w:gridCol w:w="1241"/>
      </w:tblGrid>
      <w:tr w:rsidR="00442730" w:rsidTr="00002A88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安徽城市管理职业学院202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物品搬运服务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采购清单</w:t>
            </w:r>
          </w:p>
        </w:tc>
      </w:tr>
      <w:tr w:rsidR="00442730" w:rsidTr="00002A88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442730" w:rsidTr="00002A88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学生行李包裹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经开校区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3438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学生行李包裹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，放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置于综合楼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楼东侧的房间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。行李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搬运至新站校区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指定区域。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0" w:rsidRDefault="00442730" w:rsidP="00002A8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42730" w:rsidRDefault="00442730" w:rsidP="00002A8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42730" w:rsidTr="00002A88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spacing w:line="48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0" w:rsidRDefault="00442730" w:rsidP="00002A88">
            <w:pPr>
              <w:spacing w:line="480" w:lineRule="auto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学生行李数量过多，无法统计，需报价人自行前往现场查看。</w:t>
            </w:r>
          </w:p>
        </w:tc>
      </w:tr>
      <w:tr w:rsidR="00442730" w:rsidTr="00002A88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0" w:rsidRDefault="00442730" w:rsidP="00002A8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0" w:rsidRDefault="00442730" w:rsidP="00002A8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442730" w:rsidRDefault="00442730" w:rsidP="00442730">
      <w:pPr>
        <w:pStyle w:val="a3"/>
        <w:ind w:firstLineChars="0" w:firstLine="0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kern w:val="0"/>
          <w:sz w:val="24"/>
          <w:szCs w:val="24"/>
        </w:rPr>
        <w:t>本公司承诺，已对现场需搬运物品进行实地查看，并进行成本评估，本次报价真实有效，一旦中标，在任何情况下不会收取额外费用。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本表传真、扫描件、PDF文件同原件具有相同效力，报价有效期20个工作日.</w:t>
      </w:r>
    </w:p>
    <w:p w:rsidR="00442730" w:rsidRDefault="00442730" w:rsidP="00442730">
      <w:pPr>
        <w:pStyle w:val="a3"/>
        <w:ind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442730" w:rsidRDefault="00442730" w:rsidP="00442730">
      <w:pPr>
        <w:pStyle w:val="a3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442730" w:rsidRDefault="00442730" w:rsidP="00442730">
      <w:pPr>
        <w:pStyle w:val="a3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                                     报价单位名称（盖章）：</w:t>
      </w:r>
    </w:p>
    <w:p w:rsidR="00442730" w:rsidRDefault="00442730" w:rsidP="00442730">
      <w:pPr>
        <w:pStyle w:val="a3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442730" w:rsidRDefault="00442730" w:rsidP="00442730">
      <w:pPr>
        <w:pStyle w:val="a3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报价日期：</w:t>
      </w:r>
    </w:p>
    <w:p w:rsidR="00442730" w:rsidRDefault="00442730" w:rsidP="00442730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</w:pPr>
    </w:p>
    <w:p w:rsidR="00FD347A" w:rsidRDefault="00FD347A"/>
    <w:sectPr w:rsidR="00FD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0"/>
    <w:rsid w:val="00442730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B3DB-4B76-46F1-9F80-33A556E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谢欣然</dc:creator>
  <cp:keywords/>
  <dc:description/>
  <cp:lastModifiedBy>谢欣然</cp:lastModifiedBy>
  <cp:revision>1</cp:revision>
  <dcterms:created xsi:type="dcterms:W3CDTF">2025-06-27T06:32:00Z</dcterms:created>
  <dcterms:modified xsi:type="dcterms:W3CDTF">2025-06-27T06:32:00Z</dcterms:modified>
</cp:coreProperties>
</file>