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/>
          <w:kern w:val="0"/>
          <w:lang w:val="en-US" w:eastAsia="zh-CN"/>
        </w:rPr>
      </w:pPr>
      <w:r>
        <w:rPr>
          <w:rFonts w:hint="eastAsia" w:ascii="仿宋_GB2312" w:hAnsi="仿宋_GB2312"/>
          <w:kern w:val="0"/>
          <w:lang w:val="en-US" w:eastAsia="zh-CN"/>
        </w:rPr>
        <w:t>附件一：</w:t>
      </w:r>
    </w:p>
    <w:p>
      <w:pPr>
        <w:jc w:val="center"/>
        <w:rPr>
          <w:rFonts w:hint="eastAsia" w:ascii="方正小标宋简体" w:eastAsia="方正小标宋简体"/>
          <w:spacing w:val="4"/>
          <w:sz w:val="36"/>
          <w:szCs w:val="36"/>
        </w:rPr>
      </w:pPr>
      <w:r>
        <w:rPr>
          <w:rFonts w:hint="eastAsia" w:ascii="仿宋_GB2312" w:hAnsi="仿宋_GB2312"/>
          <w:kern w:val="0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2019年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val="en-US" w:eastAsia="zh-CN"/>
        </w:rPr>
        <w:t>社团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val="en-US" w:eastAsia="zh-CN"/>
        </w:rPr>
        <w:t>专项建设”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申报表</w:t>
      </w: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申报</w:t>
      </w:r>
      <w:r>
        <w:rPr>
          <w:rFonts w:hint="eastAsia" w:ascii="仿宋_GB2312"/>
          <w:color w:val="000000"/>
          <w:sz w:val="32"/>
          <w:lang w:val="en-US" w:eastAsia="zh-CN"/>
        </w:rPr>
        <w:t>社团</w:t>
      </w:r>
      <w:r>
        <w:rPr>
          <w:rFonts w:hint="eastAsia" w:ascii="仿宋_GB2312" w:eastAsia="仿宋_GB2312"/>
          <w:color w:val="000000"/>
          <w:sz w:val="32"/>
        </w:rPr>
        <w:t>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      xxx软件协会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指导教师：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          xxxx    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/>
          <w:color w:val="000000"/>
          <w:sz w:val="32"/>
          <w:lang w:val="en-US" w:eastAsia="zh-CN"/>
        </w:rPr>
        <w:t>申报</w:t>
      </w:r>
      <w:r>
        <w:rPr>
          <w:rFonts w:hint="eastAsia" w:ascii="仿宋_GB2312" w:eastAsia="仿宋_GB2312"/>
          <w:color w:val="000000"/>
          <w:sz w:val="32"/>
        </w:rPr>
        <w:t>人：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xxxx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联系电话：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xxxx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填表时间：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xx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widowControl/>
        <w:autoSpaceDN w:val="0"/>
        <w:spacing w:line="540" w:lineRule="exact"/>
        <w:ind w:firstLine="640" w:firstLineChars="200"/>
        <w:jc w:val="center"/>
        <w:rPr>
          <w:rFonts w:hint="eastAsia" w:ascii="仿宋_GB2312" w:hAnsi="仿宋_GB2312"/>
          <w:kern w:val="0"/>
          <w:lang w:val="en-US" w:eastAsia="zh-CN"/>
        </w:rPr>
      </w:pPr>
      <w:r>
        <w:rPr>
          <w:rFonts w:hint="eastAsia" w:ascii="仿宋_GB2312" w:hAnsi="仿宋_GB2312"/>
          <w:kern w:val="0"/>
          <w:lang w:val="en-US" w:eastAsia="zh-CN"/>
        </w:rPr>
        <w:t>共青团安徽城市管理职业学院委员会</w:t>
      </w: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2019年制</w:t>
      </w: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125" w:type="dxa"/>
            <w:noWrap w:val="0"/>
            <w:vAlign w:val="top"/>
          </w:tcPr>
          <w:p>
            <w:pPr>
              <w:pStyle w:val="4"/>
              <w:tabs>
                <w:tab w:val="left" w:pos="423"/>
              </w:tabs>
              <w:ind w:firstLine="2761" w:firstLineChars="1146"/>
              <w:jc w:val="center"/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社社团指导老师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pStyle w:val="4"/>
              <w:ind w:firstLine="2761" w:firstLineChars="1146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xxxxx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pStyle w:val="4"/>
              <w:ind w:firstLine="2761" w:firstLineChars="1146"/>
              <w:jc w:val="center"/>
              <w:rPr>
                <w:rFonts w:hint="default" w:ascii="仿宋_GB2312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联手机号码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pStyle w:val="4"/>
              <w:ind w:firstLine="2761" w:firstLineChars="1146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125" w:type="dxa"/>
            <w:noWrap w:val="0"/>
            <w:vAlign w:val="top"/>
          </w:tcPr>
          <w:p>
            <w:pPr>
              <w:pStyle w:val="4"/>
              <w:ind w:firstLine="2416" w:firstLineChars="1146"/>
              <w:jc w:val="center"/>
              <w:rPr>
                <w:rFonts w:hint="default" w:ascii="仿宋_GB2312" w:hAnsi="宋体" w:eastAsia="仿宋_GB2312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社社团骨干(含职务)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及QQ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pStyle w:val="4"/>
              <w:ind w:firstLine="2416" w:firstLineChars="1146"/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社社团骨干(含职务)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及QQ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张三（会长）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15056857609</w:t>
            </w:r>
          </w:p>
          <w:p>
            <w:pPr>
              <w:ind w:firstLine="420" w:firstLineChars="200"/>
              <w:jc w:val="center"/>
              <w:rPr>
                <w:rFonts w:hint="default" w:ascii="仿宋_GB2312" w:hAnsi="宋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(QQ:271108）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李四（Java技术组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负责人）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15056857609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(QQ:271108）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一、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社团概状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社团业务定位(不超过100字):</w:t>
            </w:r>
          </w:p>
          <w:p>
            <w:pPr>
              <w:pStyle w:val="4"/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本社团立足于常用工具软件普及和编程爱好者的培养和选拔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社团未来一年的发展目标(不超过200字):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（1）实现office办公软件常规化公益培训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（2）实现C、Java爱好者常规化训练和交流活动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3.社团已有资源情况（至少包括人、财、物3个方向）：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（1）人力资源：本社团拥有1名专业老师经常开展指导工作，2名同学获得编程比赛省赛二等奖，3名同学获得office二级证书，1名同学在校团委直属学生组织担任部长；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（2）场地和物资：拥有1个实验室用于C、Java爱好者常规化训练和交流，可申请机房用于office办公软件常规化公益培训，可以协调校级团学组织对社团建设给与日常指导；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（3）经费：日常活动基本不需要经费；举办活动的宣传和奖品可以向校团委申请；物件丢失或损耗由参与活动的人员均摊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9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目标实现步骤，及分步骤代表性成果</w:t>
            </w:r>
          </w:p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（1）Office公益培训步骤及成果：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步骤一：招募office高手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成果：拥有二级offic持证者2名以上或熟练操作word或者excel同学4名以上）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步骤二：实施公益培训计划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成果：公益培训计划表，机房场地通过申请，培训素材的标准确定，社团活动简案，活动积分确定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步骤三：反馈和改进</w:t>
            </w:r>
          </w:p>
          <w:p>
            <w:pPr>
              <w:pStyle w:val="4"/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成果：社团质量评价表，活动反馈访谈表，流程优化表，活动质量鉴定表</w:t>
            </w:r>
          </w:p>
          <w:p>
            <w:pPr>
              <w:pStyle w:val="4"/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（2）编程爱好者的培养和选拔：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步骤一：招募编程技术高手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成果：拥有编程二级持证者2名以上或熟练使用C、Java编程同学4名以上）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步骤二：实施编程培训、选拔计划</w:t>
            </w:r>
          </w:p>
          <w:p>
            <w:pPr>
              <w:pStyle w:val="4"/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成果：培训、交流计划表，机房场地通过申请，培训素材的标准确定，社团活动简案，活动积分确定，指导老师指导计划确定书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步骤三：反馈和改进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成果：社团质量评价表，活动反馈访谈表，流程优化表，活动质量鉴定表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传承性实现办法（不超过200字）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(1)制定本社团管理制度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(2)形成定期总结的社团运作流程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(3)活动计划文档化、活动成果文档化、视频化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(4)形成合作共赢的社团文化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3.上年社团工作情况（活动次数、效果、获奖、组织或人员违规违纪）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2240" w:firstLineChars="80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社团管理中心（签字）：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ind w:firstLine="560" w:firstLineChars="20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本人承诺每周至少抽出1个小时，指导xx软件协会, 积极协调资源，用于该协会建设。</w:t>
            </w:r>
          </w:p>
          <w:p>
            <w:pPr>
              <w:pStyle w:val="4"/>
              <w:ind w:firstLine="2249" w:firstLineChars="800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指导老师(签字)：xxx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ind w:firstLine="560" w:firstLineChars="20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在课余时间，可以为xx软件协会提供实验室、机房用于开展office或者C、Java等软件编程公益培训或辅导。</w:t>
            </w:r>
          </w:p>
          <w:p>
            <w:pPr>
              <w:pStyle w:val="4"/>
              <w:ind w:firstLine="2249" w:firstLineChars="800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2249" w:firstLineChars="80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党政负责人（签章）: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（校团委评定意见：）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ind w:firstLine="2249" w:firstLineChars="800"/>
              <w:jc w:val="left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2249" w:firstLineChars="800"/>
              <w:jc w:val="left"/>
              <w:rPr>
                <w:rFonts w:hint="default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 xml:space="preserve">校团委签字：    </w:t>
            </w:r>
            <w:r>
              <w:rPr>
                <w:rFonts w:hint="eastAsia" w:ascii="仿宋_GB2312" w:hAnsi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9725"/>
    <w:multiLevelType w:val="singleLevel"/>
    <w:tmpl w:val="33749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DD1D34"/>
    <w:multiLevelType w:val="singleLevel"/>
    <w:tmpl w:val="72DD1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1302"/>
    <w:rsid w:val="1DC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2019-11-12T02:27:00Z</dcterms:created>
  <dc:creator>长龙</dc:creator>
  <cp:lastModifiedBy>长龙</cp:lastModifiedBy>
  <dcterms:modified xsi:type="dcterms:W3CDTF">2019-11-12T02:28:20Z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