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9CA798">
      <w:pPr>
        <w:pStyle w:val="2"/>
        <w:rPr>
          <w:rFonts w:ascii="黑体" w:hAnsi="黑体" w:eastAsia="黑体" w:cstheme="majorEastAsia"/>
          <w:b/>
          <w:szCs w:val="44"/>
        </w:rPr>
      </w:pPr>
      <w:r>
        <w:rPr>
          <w:rFonts w:hint="eastAsia" w:ascii="黑体" w:hAnsi="黑体" w:eastAsia="黑体"/>
        </w:rPr>
        <w:t>安徽城市管理职业学院202</w:t>
      </w:r>
      <w:r>
        <w:rPr>
          <w:rFonts w:hint="eastAsia" w:ascii="黑体" w:hAnsi="黑体" w:eastAsia="黑体"/>
          <w:lang w:val="en-US" w:eastAsia="zh-CN"/>
        </w:rPr>
        <w:t>6</w:t>
      </w:r>
      <w:r>
        <w:rPr>
          <w:rFonts w:hint="eastAsia" w:ascii="黑体" w:hAnsi="黑体" w:eastAsia="黑体"/>
        </w:rPr>
        <w:t>年办公设备采购项目</w:t>
      </w:r>
      <w:r>
        <w:rPr>
          <w:rFonts w:hint="eastAsia" w:ascii="黑体" w:hAnsi="黑体" w:eastAsia="黑体"/>
          <w:lang w:eastAsia="zh-CN"/>
        </w:rPr>
        <w:t>（</w:t>
      </w:r>
      <w:r>
        <w:rPr>
          <w:rFonts w:hint="eastAsia" w:ascii="黑体" w:hAnsi="黑体" w:eastAsia="黑体"/>
          <w:lang w:val="en-US" w:eastAsia="zh-CN"/>
        </w:rPr>
        <w:t>A4打印机</w:t>
      </w:r>
      <w:r>
        <w:rPr>
          <w:rFonts w:hint="eastAsia" w:ascii="黑体" w:hAnsi="黑体" w:eastAsia="黑体"/>
          <w:lang w:eastAsia="zh-CN"/>
        </w:rPr>
        <w:t>）</w:t>
      </w:r>
      <w:r>
        <w:rPr>
          <w:rFonts w:hint="eastAsia" w:ascii="黑体" w:hAnsi="黑体" w:eastAsia="黑体"/>
        </w:rPr>
        <w:t>采购报价表</w:t>
      </w:r>
    </w:p>
    <w:p w14:paraId="332BB665"/>
    <w:p w14:paraId="4783107B">
      <w:pPr>
        <w:jc w:val="left"/>
        <w:rPr>
          <w:sz w:val="32"/>
          <w:szCs w:val="32"/>
          <w:u w:val="single"/>
        </w:rPr>
      </w:pPr>
      <w:r>
        <w:rPr>
          <w:rFonts w:hint="eastAsia"/>
          <w:sz w:val="32"/>
          <w:szCs w:val="32"/>
        </w:rPr>
        <w:t>报价单位（盖章）：                                            联系电话：</w:t>
      </w:r>
    </w:p>
    <w:tbl>
      <w:tblPr>
        <w:tblStyle w:val="4"/>
        <w:tblW w:w="152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4580"/>
        <w:gridCol w:w="4184"/>
        <w:gridCol w:w="1134"/>
        <w:gridCol w:w="1559"/>
        <w:gridCol w:w="1770"/>
      </w:tblGrid>
      <w:tr w14:paraId="5BF23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976" w:type="dxa"/>
            <w:vAlign w:val="center"/>
          </w:tcPr>
          <w:p w14:paraId="3F8B2C73">
            <w:pPr>
              <w:jc w:val="center"/>
              <w:rPr>
                <w:b/>
                <w:bCs/>
                <w:sz w:val="36"/>
                <w:szCs w:val="36"/>
              </w:rPr>
            </w:pPr>
            <w:r>
              <w:rPr>
                <w:rFonts w:hint="eastAsia"/>
                <w:b/>
                <w:bCs/>
                <w:sz w:val="36"/>
                <w:szCs w:val="36"/>
              </w:rPr>
              <w:t>商品型号</w:t>
            </w:r>
          </w:p>
        </w:tc>
        <w:tc>
          <w:tcPr>
            <w:tcW w:w="4580" w:type="dxa"/>
            <w:vAlign w:val="center"/>
          </w:tcPr>
          <w:p w14:paraId="2C34BD00">
            <w:pPr>
              <w:jc w:val="center"/>
              <w:rPr>
                <w:b/>
                <w:bCs/>
                <w:sz w:val="36"/>
                <w:szCs w:val="36"/>
              </w:rPr>
            </w:pPr>
            <w:r>
              <w:rPr>
                <w:rFonts w:hint="eastAsia"/>
                <w:b/>
                <w:bCs/>
                <w:sz w:val="36"/>
                <w:szCs w:val="36"/>
              </w:rPr>
              <w:t>商  品  链  接</w:t>
            </w:r>
          </w:p>
        </w:tc>
        <w:tc>
          <w:tcPr>
            <w:tcW w:w="4184" w:type="dxa"/>
            <w:vAlign w:val="center"/>
          </w:tcPr>
          <w:p w14:paraId="1B2BECC8">
            <w:pPr>
              <w:jc w:val="center"/>
              <w:rPr>
                <w:b/>
                <w:bCs/>
                <w:sz w:val="36"/>
                <w:szCs w:val="36"/>
              </w:rPr>
            </w:pPr>
            <w:r>
              <w:rPr>
                <w:rFonts w:hint="eastAsia"/>
                <w:b/>
                <w:bCs/>
                <w:sz w:val="36"/>
                <w:szCs w:val="36"/>
              </w:rPr>
              <w:t>主 要 配 置</w:t>
            </w:r>
          </w:p>
        </w:tc>
        <w:tc>
          <w:tcPr>
            <w:tcW w:w="1134" w:type="dxa"/>
            <w:vAlign w:val="center"/>
          </w:tcPr>
          <w:p w14:paraId="2BD86A8F">
            <w:pPr>
              <w:jc w:val="center"/>
              <w:rPr>
                <w:b/>
                <w:bCs/>
                <w:sz w:val="36"/>
                <w:szCs w:val="36"/>
              </w:rPr>
            </w:pPr>
            <w:r>
              <w:rPr>
                <w:rFonts w:hint="eastAsia"/>
                <w:b/>
                <w:bCs/>
                <w:sz w:val="36"/>
                <w:szCs w:val="36"/>
              </w:rPr>
              <w:t>数</w:t>
            </w:r>
          </w:p>
          <w:p w14:paraId="19ABBACC">
            <w:pPr>
              <w:jc w:val="center"/>
              <w:rPr>
                <w:b/>
                <w:bCs/>
                <w:sz w:val="36"/>
                <w:szCs w:val="36"/>
              </w:rPr>
            </w:pPr>
            <w:r>
              <w:rPr>
                <w:rFonts w:hint="eastAsia"/>
                <w:b/>
                <w:bCs/>
                <w:sz w:val="36"/>
                <w:szCs w:val="36"/>
              </w:rPr>
              <w:t>量</w:t>
            </w:r>
          </w:p>
        </w:tc>
        <w:tc>
          <w:tcPr>
            <w:tcW w:w="1559" w:type="dxa"/>
            <w:vAlign w:val="center"/>
          </w:tcPr>
          <w:p w14:paraId="5FB8E264">
            <w:pPr>
              <w:jc w:val="center"/>
              <w:rPr>
                <w:b/>
                <w:bCs/>
                <w:sz w:val="36"/>
                <w:szCs w:val="36"/>
              </w:rPr>
            </w:pPr>
            <w:r>
              <w:rPr>
                <w:rFonts w:hint="eastAsia"/>
                <w:b/>
                <w:bCs/>
                <w:sz w:val="36"/>
                <w:szCs w:val="36"/>
              </w:rPr>
              <w:t>单</w:t>
            </w:r>
            <w:r>
              <w:rPr>
                <w:b/>
                <w:bCs/>
                <w:sz w:val="36"/>
                <w:szCs w:val="36"/>
              </w:rPr>
              <w:t xml:space="preserve"> </w:t>
            </w:r>
            <w:r>
              <w:rPr>
                <w:rFonts w:hint="eastAsia"/>
                <w:b/>
                <w:bCs/>
                <w:sz w:val="36"/>
                <w:szCs w:val="36"/>
              </w:rPr>
              <w:t>价</w:t>
            </w:r>
          </w:p>
          <w:p w14:paraId="1048A2DF">
            <w:pPr>
              <w:jc w:val="center"/>
              <w:rPr>
                <w:b/>
                <w:bCs/>
                <w:sz w:val="36"/>
                <w:szCs w:val="36"/>
              </w:rPr>
            </w:pPr>
            <w:r>
              <w:rPr>
                <w:rFonts w:hint="eastAsia"/>
                <w:b/>
                <w:bCs/>
                <w:sz w:val="36"/>
                <w:szCs w:val="36"/>
              </w:rPr>
              <w:t>（元）</w:t>
            </w:r>
          </w:p>
        </w:tc>
        <w:tc>
          <w:tcPr>
            <w:tcW w:w="1770" w:type="dxa"/>
            <w:vAlign w:val="center"/>
          </w:tcPr>
          <w:p w14:paraId="5C81711E">
            <w:pPr>
              <w:jc w:val="center"/>
              <w:rPr>
                <w:b/>
                <w:bCs/>
                <w:sz w:val="36"/>
                <w:szCs w:val="36"/>
              </w:rPr>
            </w:pPr>
            <w:r>
              <w:rPr>
                <w:rFonts w:hint="eastAsia"/>
                <w:b/>
                <w:bCs/>
                <w:sz w:val="36"/>
                <w:szCs w:val="36"/>
              </w:rPr>
              <w:t>总报价</w:t>
            </w:r>
          </w:p>
          <w:p w14:paraId="67A2E4DC">
            <w:pPr>
              <w:jc w:val="center"/>
              <w:rPr>
                <w:b/>
                <w:bCs/>
                <w:sz w:val="36"/>
                <w:szCs w:val="36"/>
              </w:rPr>
            </w:pPr>
            <w:r>
              <w:rPr>
                <w:rFonts w:hint="eastAsia"/>
                <w:b/>
                <w:bCs/>
                <w:sz w:val="36"/>
                <w:szCs w:val="36"/>
              </w:rPr>
              <w:t>（元）</w:t>
            </w:r>
          </w:p>
        </w:tc>
      </w:tr>
      <w:tr w14:paraId="594D8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8" w:hRule="atLeast"/>
        </w:trPr>
        <w:tc>
          <w:tcPr>
            <w:tcW w:w="1976" w:type="dxa"/>
            <w:vAlign w:val="center"/>
          </w:tcPr>
          <w:p w14:paraId="1CB0CB7D">
            <w:pPr>
              <w:jc w:val="center"/>
              <w:rPr>
                <w:sz w:val="32"/>
                <w:szCs w:val="32"/>
              </w:rPr>
            </w:pPr>
            <w:r>
              <w:rPr>
                <w:rFonts w:hint="eastAsia" w:ascii="仿宋_GB2312" w:eastAsia="仿宋_GB2312"/>
                <w:sz w:val="28"/>
                <w:szCs w:val="28"/>
              </w:rPr>
              <w:t>DCP-7180DN</w:t>
            </w:r>
          </w:p>
        </w:tc>
        <w:tc>
          <w:tcPr>
            <w:tcW w:w="4580" w:type="dxa"/>
            <w:vAlign w:val="center"/>
          </w:tcPr>
          <w:p w14:paraId="164AA74D">
            <w:pPr>
              <w:rPr>
                <w:rFonts w:asciiTheme="minorEastAsia" w:hAnsiTheme="minorEastAsia" w:cstheme="minorEastAsia"/>
                <w:sz w:val="24"/>
                <w:szCs w:val="28"/>
              </w:rPr>
            </w:pPr>
            <w:r>
              <w:rPr>
                <w:rFonts w:hint="eastAsia" w:ascii="仿宋_GB2312" w:eastAsia="仿宋_GB2312"/>
                <w:sz w:val="24"/>
                <w:szCs w:val="28"/>
              </w:rPr>
              <w:t>https://kjxy.anhui.zcygov.cn/items/2913084995486753?searchType=1&amp;zjxwcFlag=1&amp;searchTraceId=cc0657e9-3310-4789-8fe9-c481ffc35a29&amp;skuId=2913084995485808</w:t>
            </w:r>
          </w:p>
        </w:tc>
        <w:tc>
          <w:tcPr>
            <w:tcW w:w="4184" w:type="dxa"/>
            <w:vAlign w:val="center"/>
          </w:tcPr>
          <w:p w14:paraId="6DFCFA1F">
            <w:pPr>
              <w:rPr>
                <w:rFonts w:hint="eastAsia" w:asciiTheme="minorEastAsia" w:hAnsiTheme="minorEastAsia" w:cstheme="minorEastAsia"/>
                <w:sz w:val="28"/>
                <w:szCs w:val="28"/>
              </w:rPr>
            </w:pPr>
            <w:r>
              <w:rPr>
                <w:rFonts w:hint="eastAsia" w:asciiTheme="minorEastAsia" w:hAnsiTheme="minorEastAsia" w:cstheme="minorEastAsia"/>
                <w:sz w:val="28"/>
                <w:szCs w:val="28"/>
              </w:rPr>
              <w:t>幅面：A4；</w:t>
            </w:r>
          </w:p>
          <w:p w14:paraId="3A8ADB6C">
            <w:pPr>
              <w:rPr>
                <w:rFonts w:hint="eastAsia" w:asciiTheme="minorEastAsia" w:hAnsiTheme="minorEastAsia" w:cstheme="minorEastAsia"/>
                <w:sz w:val="28"/>
                <w:szCs w:val="28"/>
              </w:rPr>
            </w:pPr>
            <w:r>
              <w:rPr>
                <w:rFonts w:hint="eastAsia" w:asciiTheme="minorEastAsia" w:hAnsiTheme="minorEastAsia" w:cstheme="minorEastAsia"/>
                <w:sz w:val="28"/>
                <w:szCs w:val="28"/>
              </w:rPr>
              <w:t>激光黑白自动双面打印；</w:t>
            </w:r>
          </w:p>
          <w:p w14:paraId="3EECC324">
            <w:pPr>
              <w:rPr>
                <w:rFonts w:hint="eastAsia" w:asciiTheme="minorEastAsia" w:hAnsiTheme="minorEastAsia" w:cstheme="minorEastAsia"/>
                <w:sz w:val="28"/>
                <w:szCs w:val="28"/>
              </w:rPr>
            </w:pPr>
            <w:r>
              <w:rPr>
                <w:rFonts w:hint="eastAsia" w:asciiTheme="minorEastAsia" w:hAnsiTheme="minorEastAsia" w:cstheme="minorEastAsia"/>
                <w:sz w:val="28"/>
                <w:szCs w:val="28"/>
              </w:rPr>
              <w:t>打印速度：≥20页/分钟；</w:t>
            </w:r>
          </w:p>
          <w:p w14:paraId="76774643">
            <w:pPr>
              <w:rPr>
                <w:rFonts w:hint="eastAsia" w:asciiTheme="minorEastAsia" w:hAnsiTheme="minorEastAsia" w:cstheme="minorEastAsia"/>
                <w:sz w:val="28"/>
                <w:szCs w:val="28"/>
              </w:rPr>
            </w:pPr>
            <w:r>
              <w:rPr>
                <w:rFonts w:hint="eastAsia" w:asciiTheme="minorEastAsia" w:hAnsiTheme="minorEastAsia" w:cstheme="minorEastAsia"/>
                <w:sz w:val="28"/>
                <w:szCs w:val="28"/>
              </w:rPr>
              <w:t>具备打印、复印、扫描功能；</w:t>
            </w:r>
          </w:p>
          <w:p w14:paraId="31031080">
            <w:pPr>
              <w:rPr>
                <w:rFonts w:asciiTheme="minorEastAsia" w:hAnsiTheme="minorEastAsia" w:cstheme="minorEastAsia"/>
                <w:sz w:val="28"/>
                <w:szCs w:val="28"/>
              </w:rPr>
            </w:pPr>
            <w:r>
              <w:rPr>
                <w:rFonts w:hint="eastAsia" w:asciiTheme="minorEastAsia" w:hAnsiTheme="minorEastAsia" w:cstheme="minorEastAsia"/>
                <w:sz w:val="28"/>
                <w:szCs w:val="28"/>
              </w:rPr>
              <w:t>支持有线网络、USB接口连接</w:t>
            </w:r>
          </w:p>
        </w:tc>
        <w:tc>
          <w:tcPr>
            <w:tcW w:w="1134" w:type="dxa"/>
            <w:vAlign w:val="center"/>
          </w:tcPr>
          <w:p w14:paraId="51E99038">
            <w:pPr>
              <w:jc w:val="center"/>
              <w:rPr>
                <w:sz w:val="32"/>
                <w:szCs w:val="32"/>
              </w:rPr>
            </w:pPr>
            <w:r>
              <w:rPr>
                <w:rFonts w:hint="eastAsia"/>
                <w:sz w:val="32"/>
                <w:szCs w:val="32"/>
                <w:lang w:val="en-US" w:eastAsia="zh-CN"/>
              </w:rPr>
              <w:t>9</w:t>
            </w:r>
            <w:r>
              <w:rPr>
                <w:rFonts w:hint="eastAsia"/>
                <w:sz w:val="32"/>
                <w:szCs w:val="32"/>
              </w:rPr>
              <w:t>台</w:t>
            </w:r>
          </w:p>
        </w:tc>
        <w:tc>
          <w:tcPr>
            <w:tcW w:w="1559" w:type="dxa"/>
            <w:vAlign w:val="center"/>
          </w:tcPr>
          <w:p w14:paraId="201FAB0F">
            <w:pPr>
              <w:jc w:val="center"/>
              <w:rPr>
                <w:sz w:val="32"/>
                <w:szCs w:val="32"/>
              </w:rPr>
            </w:pPr>
          </w:p>
        </w:tc>
        <w:tc>
          <w:tcPr>
            <w:tcW w:w="1770" w:type="dxa"/>
            <w:vAlign w:val="center"/>
          </w:tcPr>
          <w:p w14:paraId="4B43E307">
            <w:pPr>
              <w:jc w:val="center"/>
              <w:rPr>
                <w:sz w:val="32"/>
                <w:szCs w:val="32"/>
              </w:rPr>
            </w:pPr>
          </w:p>
        </w:tc>
      </w:tr>
      <w:tr w14:paraId="3A115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1874" w:type="dxa"/>
            <w:gridSpan w:val="4"/>
            <w:vAlign w:val="center"/>
          </w:tcPr>
          <w:p w14:paraId="41CC41A5">
            <w:pPr>
              <w:rPr>
                <w:rFonts w:asciiTheme="minorEastAsia" w:hAnsiTheme="minorEastAsia" w:cstheme="minorEastAsia"/>
                <w:b/>
                <w:bCs/>
                <w:sz w:val="36"/>
                <w:szCs w:val="36"/>
              </w:rPr>
            </w:pPr>
            <w:r>
              <w:rPr>
                <w:rFonts w:hint="eastAsia" w:asciiTheme="minorEastAsia" w:hAnsiTheme="minorEastAsia" w:cstheme="minorEastAsia"/>
                <w:b/>
                <w:bCs/>
                <w:sz w:val="36"/>
                <w:szCs w:val="36"/>
              </w:rPr>
              <w:t>其他需求响应情况：</w:t>
            </w:r>
          </w:p>
        </w:tc>
        <w:tc>
          <w:tcPr>
            <w:tcW w:w="3329" w:type="dxa"/>
            <w:gridSpan w:val="2"/>
            <w:vAlign w:val="center"/>
          </w:tcPr>
          <w:p w14:paraId="12382656">
            <w:pPr>
              <w:jc w:val="center"/>
              <w:rPr>
                <w:rFonts w:asciiTheme="minorEastAsia" w:hAnsiTheme="minorEastAsia" w:cstheme="minorEastAsia"/>
                <w:b/>
                <w:bCs/>
                <w:sz w:val="36"/>
                <w:szCs w:val="36"/>
              </w:rPr>
            </w:pPr>
            <w:r>
              <w:rPr>
                <w:rFonts w:hint="eastAsia" w:asciiTheme="minorEastAsia" w:hAnsiTheme="minorEastAsia" w:cstheme="minorEastAsia"/>
                <w:b/>
                <w:bCs/>
                <w:sz w:val="36"/>
                <w:szCs w:val="36"/>
              </w:rPr>
              <w:t>是 否 响 应</w:t>
            </w:r>
          </w:p>
        </w:tc>
      </w:tr>
      <w:tr w14:paraId="5C781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1874" w:type="dxa"/>
            <w:gridSpan w:val="4"/>
            <w:vAlign w:val="center"/>
          </w:tcPr>
          <w:p w14:paraId="36F63DA8">
            <w:pPr>
              <w:rPr>
                <w:rFonts w:ascii="仿宋_GB2312" w:eastAsia="仿宋_GB2312"/>
                <w:sz w:val="28"/>
                <w:szCs w:val="28"/>
              </w:rPr>
            </w:pPr>
            <w:r>
              <w:rPr>
                <w:rFonts w:hint="eastAsia" w:asciiTheme="minorEastAsia" w:hAnsiTheme="minorEastAsia" w:cstheme="minorEastAsia"/>
                <w:sz w:val="28"/>
                <w:szCs w:val="28"/>
                <w:lang w:val="en-US" w:eastAsia="zh-CN"/>
              </w:rPr>
              <w:t>1</w:t>
            </w:r>
            <w:r>
              <w:rPr>
                <w:rFonts w:hint="eastAsia" w:asciiTheme="minorEastAsia" w:hAnsiTheme="minorEastAsia" w:cstheme="minorEastAsia"/>
                <w:sz w:val="28"/>
                <w:szCs w:val="28"/>
              </w:rPr>
              <w:t>、机器要求原厂不拆封。中标后提供原厂售后服务承诺函原件或供货时厂家官方网站可查供货设备出厂配置与需求参数一致。</w:t>
            </w:r>
          </w:p>
        </w:tc>
        <w:tc>
          <w:tcPr>
            <w:tcW w:w="1559" w:type="dxa"/>
            <w:vAlign w:val="center"/>
          </w:tcPr>
          <w:p w14:paraId="039F2102">
            <w:pPr>
              <w:jc w:val="center"/>
              <w:rPr>
                <w:sz w:val="28"/>
                <w:szCs w:val="28"/>
              </w:rPr>
            </w:pPr>
            <w:r>
              <w:rPr>
                <w:rFonts w:hint="eastAsia"/>
                <w:sz w:val="28"/>
                <w:szCs w:val="28"/>
              </w:rPr>
              <w:t>□响应</w:t>
            </w:r>
          </w:p>
        </w:tc>
        <w:tc>
          <w:tcPr>
            <w:tcW w:w="1770" w:type="dxa"/>
            <w:vAlign w:val="center"/>
          </w:tcPr>
          <w:p w14:paraId="769A220F">
            <w:pPr>
              <w:jc w:val="center"/>
              <w:rPr>
                <w:sz w:val="32"/>
                <w:szCs w:val="32"/>
              </w:rPr>
            </w:pPr>
            <w:r>
              <w:rPr>
                <w:rFonts w:hint="eastAsia"/>
                <w:sz w:val="28"/>
                <w:szCs w:val="28"/>
              </w:rPr>
              <w:t>□不响应</w:t>
            </w:r>
          </w:p>
        </w:tc>
      </w:tr>
      <w:tr w14:paraId="6F1A3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1874" w:type="dxa"/>
            <w:gridSpan w:val="4"/>
            <w:vAlign w:val="center"/>
          </w:tcPr>
          <w:p w14:paraId="64A893D7">
            <w:pPr>
              <w:rPr>
                <w:rFonts w:hint="eastAsia" w:ascii="仿宋_GB2312" w:eastAsia="仿宋_GB2312"/>
                <w:sz w:val="28"/>
                <w:szCs w:val="28"/>
              </w:rPr>
            </w:pPr>
            <w:r>
              <w:rPr>
                <w:rFonts w:hint="eastAsia" w:asciiTheme="minorEastAsia" w:hAnsiTheme="minorEastAsia" w:cstheme="minorEastAsia"/>
                <w:sz w:val="28"/>
                <w:szCs w:val="28"/>
                <w:lang w:val="en-US" w:eastAsia="zh-CN"/>
              </w:rPr>
              <w:t>2</w:t>
            </w:r>
            <w:r>
              <w:rPr>
                <w:rFonts w:hint="eastAsia" w:asciiTheme="minorEastAsia" w:hAnsiTheme="minorEastAsia" w:cstheme="minorEastAsia"/>
                <w:sz w:val="28"/>
                <w:szCs w:val="28"/>
              </w:rPr>
              <w:t>、提供原生产厂商</w:t>
            </w:r>
            <w:r>
              <w:rPr>
                <w:rFonts w:hint="eastAsia" w:asciiTheme="minorEastAsia" w:hAnsiTheme="minorEastAsia" w:cstheme="minorEastAsia"/>
                <w:sz w:val="28"/>
                <w:szCs w:val="28"/>
                <w:lang w:val="en-US" w:eastAsia="zh-CN"/>
              </w:rPr>
              <w:t>一</w:t>
            </w:r>
            <w:r>
              <w:rPr>
                <w:rFonts w:hint="eastAsia" w:asciiTheme="minorEastAsia" w:hAnsiTheme="minorEastAsia" w:cstheme="minorEastAsia"/>
                <w:sz w:val="28"/>
                <w:szCs w:val="28"/>
              </w:rPr>
              <w:t>年免费保修上门服务，保修起始时间为项目中标日期之后（以生产商官网查询服务保修时效为准）。</w:t>
            </w:r>
          </w:p>
        </w:tc>
        <w:tc>
          <w:tcPr>
            <w:tcW w:w="1559" w:type="dxa"/>
            <w:vAlign w:val="center"/>
          </w:tcPr>
          <w:p w14:paraId="71CEB4CC">
            <w:pPr>
              <w:jc w:val="center"/>
              <w:rPr>
                <w:sz w:val="28"/>
                <w:szCs w:val="28"/>
              </w:rPr>
            </w:pPr>
            <w:r>
              <w:rPr>
                <w:rFonts w:hint="eastAsia"/>
                <w:sz w:val="28"/>
                <w:szCs w:val="28"/>
              </w:rPr>
              <w:t>□响应</w:t>
            </w:r>
          </w:p>
        </w:tc>
        <w:tc>
          <w:tcPr>
            <w:tcW w:w="1770" w:type="dxa"/>
            <w:vAlign w:val="center"/>
          </w:tcPr>
          <w:p w14:paraId="59E1BABE">
            <w:pPr>
              <w:jc w:val="center"/>
              <w:rPr>
                <w:sz w:val="32"/>
                <w:szCs w:val="32"/>
              </w:rPr>
            </w:pPr>
            <w:r>
              <w:rPr>
                <w:rFonts w:hint="eastAsia"/>
                <w:sz w:val="28"/>
                <w:szCs w:val="28"/>
              </w:rPr>
              <w:t>□不响应</w:t>
            </w:r>
          </w:p>
        </w:tc>
      </w:tr>
      <w:tr w14:paraId="3DC66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5203" w:type="dxa"/>
            <w:gridSpan w:val="6"/>
            <w:vAlign w:val="center"/>
          </w:tcPr>
          <w:p w14:paraId="0558B03B">
            <w:pPr>
              <w:jc w:val="left"/>
              <w:rPr>
                <w:sz w:val="28"/>
                <w:szCs w:val="28"/>
              </w:rPr>
            </w:pPr>
            <w:r>
              <w:rPr>
                <w:rFonts w:hint="eastAsia"/>
                <w:sz w:val="28"/>
                <w:szCs w:val="28"/>
              </w:rPr>
              <w:t>其他说明：</w:t>
            </w:r>
          </w:p>
        </w:tc>
      </w:tr>
    </w:tbl>
    <w:p w14:paraId="4AE553FB">
      <w:pPr>
        <w:rPr>
          <w:rFonts w:hint="eastAsia"/>
        </w:rPr>
      </w:pPr>
    </w:p>
    <w:sectPr>
      <w:pgSz w:w="16838" w:h="11906" w:orient="landscape"/>
      <w:pgMar w:top="907" w:right="816" w:bottom="624" w:left="7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EzZDIxZDQzM2U3YmRmZWMwNDBhN2VhMWRjMzg0MzUifQ=="/>
  </w:docVars>
  <w:rsids>
    <w:rsidRoot w:val="556A39F8"/>
    <w:rsid w:val="007F1E4C"/>
    <w:rsid w:val="009814EF"/>
    <w:rsid w:val="00A9329F"/>
    <w:rsid w:val="00CD56A4"/>
    <w:rsid w:val="00E14C30"/>
    <w:rsid w:val="03354D2B"/>
    <w:rsid w:val="1B7202F6"/>
    <w:rsid w:val="1F010BBA"/>
    <w:rsid w:val="2A113F90"/>
    <w:rsid w:val="34CA55CB"/>
    <w:rsid w:val="556A39F8"/>
    <w:rsid w:val="55B73888"/>
    <w:rsid w:val="56AA6BB7"/>
    <w:rsid w:val="7D470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line="579" w:lineRule="exact"/>
      <w:jc w:val="center"/>
      <w:outlineLvl w:val="0"/>
    </w:pPr>
    <w:rPr>
      <w:rFonts w:eastAsia="方正小标宋简体" w:cstheme="majorBidi"/>
      <w:bCs/>
      <w:sz w:val="44"/>
      <w:szCs w:val="32"/>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qFormat/>
    <w:uiPriority w:val="0"/>
    <w:rPr>
      <w:color w:val="0000FF"/>
      <w:u w:val="single"/>
    </w:rPr>
  </w:style>
  <w:style w:type="paragraph" w:styleId="7">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263</Words>
  <Characters>428</Characters>
  <Lines>4</Lines>
  <Paragraphs>1</Paragraphs>
  <TotalTime>4</TotalTime>
  <ScaleCrop>false</ScaleCrop>
  <LinksUpToDate>false</LinksUpToDate>
  <CharactersWithSpaces>485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2025-06-29T09:08:00Z</dcterms:created>
  <dc:creator>sl</dc:creator>
  <cp:lastModifiedBy>司</cp:lastModifiedBy>
  <dcterms:modified xsi:type="dcterms:W3CDTF">2026-07-06T02:39:08Z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6ED28B9ACFE343A389D2F168F1BBEE58_11</vt:lpwstr>
  </property>
  <property fmtid="{D5CDD505-2E9C-101B-9397-08002B2CF9AE}" pid="4" name="KSOTemplateDocerSaveRecord">
    <vt:lpwstr>eyJoZGlkIjoiZWQ3ZjhmMmRmZTkyYzY5M2U5NzA1NTdiYjRlYTUwZGMiLCJ1c2VySWQiOiI0MDMxNTk3OTkifQ==</vt:lpwstr>
  </property>
</Properties>
</file>